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6764ED" w14:textId="77777777" w:rsidR="00724D44" w:rsidRDefault="00724D44" w:rsidP="00724D4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397C09F" w14:textId="77777777" w:rsidR="00724D44" w:rsidRDefault="00724D44" w:rsidP="00724D44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așeza</w:t>
      </w:r>
      <w:proofErr w:type="spellEnd"/>
      <w:r>
        <w:t xml:space="preserve"> la </w:t>
      </w:r>
      <w:proofErr w:type="spellStart"/>
      <w:r>
        <w:t>perete</w:t>
      </w:r>
      <w:proofErr w:type="spellEnd"/>
    </w:p>
    <w:p w14:paraId="4FC57C83" w14:textId="77777777" w:rsidR="00724D44" w:rsidRDefault="00724D44" w:rsidP="00724D44">
      <w:r>
        <w:t xml:space="preserve">240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664684E1" w14:textId="77777777" w:rsidR="00724D44" w:rsidRDefault="00724D44" w:rsidP="00724D44">
      <w:r>
        <w:t xml:space="preserve">537 </w:t>
      </w:r>
      <w:proofErr w:type="spellStart"/>
      <w:r>
        <w:t>ramuri</w:t>
      </w:r>
      <w:proofErr w:type="spellEnd"/>
    </w:p>
    <w:p w14:paraId="3A649D08" w14:textId="77777777" w:rsidR="00724D44" w:rsidRDefault="00724D44" w:rsidP="00724D44"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40E907F5" w14:textId="77777777" w:rsidR="00724D44" w:rsidRDefault="00724D44" w:rsidP="00724D44">
      <w:proofErr w:type="spellStart"/>
      <w:r>
        <w:t>conectare</w:t>
      </w:r>
      <w:proofErr w:type="spellEnd"/>
      <w:r>
        <w:t xml:space="preserve"> </w:t>
      </w:r>
      <w:proofErr w:type="spellStart"/>
      <w:r>
        <w:t>crengi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46E329DB" w14:textId="77777777" w:rsidR="00724D44" w:rsidRDefault="00724D44" w:rsidP="00724D44">
      <w:proofErr w:type="spellStart"/>
      <w:r>
        <w:t>talpă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37634C3E" w14:textId="13C986F6" w:rsidR="00481B83" w:rsidRPr="00C34403" w:rsidRDefault="00724D44" w:rsidP="00724D44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interior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24D44"/>
    <w:rsid w:val="00816554"/>
    <w:rsid w:val="00A611AC"/>
    <w:rsid w:val="00AA639E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2023-02-01T08:15:00Z</dcterms:modified>
</cp:coreProperties>
</file>